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1. Термины и определения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Продавец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индивидуальный предприниматель Станчовска Виктория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Дилянова</w:t>
      </w:r>
      <w:proofErr w:type="spellEnd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осуществляющий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продажу Товаров дистанционным способом на Сайте. ИНН </w:t>
      </w:r>
      <w:r w:rsidR="00414BB5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784806276555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фактический адрес: РФ, г. Санкт-Петербург, Дунайский пр., д. 7, квартира 135.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Покупатель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любое физическое или юридическое лицо, способное принять и оплатить заказанный им Товар в порядке и на условиях, установленных настоящим Соглашением и действующим законодательством РФ.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Товар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материальный объект купли-продажи. Информация о Товарах размещается Продавцом на Сайте для продажи через Интернет-магазин дистанционным способом. Перечень Товаров, размещенных на Сайте, может изменяться по усмотрению Продавца без уведомления Покупателя.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Интернет-магазин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торговая площадка Продавца, расположенная в сети интернет, имеющая в контенте каталог предлагаемых для продажи Товаров (виртуальную витрину) и интерактивный механизм оформления Заказа на эти Товары с указанием цен, а также другую информацию.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Сайт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веб-ресурс Интернет-магазина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shlangi</w:t>
      </w:r>
      <w:proofErr w:type="spellEnd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rukava</w:t>
      </w:r>
      <w:proofErr w:type="spellEnd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Соглашение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данное Пользовательское соглашение, которое регламентирует отношения между Покупателем и Продавцом.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Заказ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документ, содержащий перечень Товаров и услуг, выбранных Покупателем в Интернет-магазине. Формируется автоматически </w:t>
      </w:r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электронном виде на Сайте.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Доставка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— доставка Товара третьим лицом (перевозчиком), оказывающим Продавцу услуги по доставке Заказа Покупателю.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2. Общие условия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Заказывая и приобретая Товары на Сайте, Покупатель соглашается и принимает все условия, изложенные в настоящем Соглашении. В случае несогласия с настоящим Соглашением Покупатель обязан немедленно прекратить использование сервиса Интернет-магазина и покинуть Сайт.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Товар представлен на Сайте через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фотообразцы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графические, текстовые и рекламные материалы, которые являются собственностью Продавца и не являются публичной офертой. По просьбе Покупателя Продавец обязан предоставить по телефону, посредством электронной почты прочую информацию, необходимую Покупателю для принятия им решения о покупке Товара, в том числе информацию о сертификации товара.</w:t>
      </w:r>
    </w:p>
    <w:p w:rsidR="001B25E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Оформляя заказ на Сайте, Покупатель подтверждает заключение сделки в соответствии с условиями настоящего Соглашения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Продавец осуществляет продажу Товаров через Интернет-магазин на территории Российской Федерации.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 Продавец в одностороннем порядке принимает и изменяет условия Соглашения. В отношениях между Продавцом и Покупателем применяются положения Соглашения, действующие с того момента, как Покупатель начал использование Сайта.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2.6. К отношениям между Покупателем и Продавцом применяются положения Гражданского кодекса РФ о розничной купле-продаже (§ 2 глава 30), поставке товара (§ 3 глава 30), а также Закон РФ «О защите прав потребителей» от 07.02.1992 г. № 2300-1 и иные правовые акты, принятые в соответствии с ними.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2.7. Закон РФ «О защите прав потребителей» от 07.02.1992 г. № 2300-1 не распространяется на юридических лиц и индивидуальных предпринимателей, заказывающих или приобретающих Товар для предпринимательской деятельности.</w:t>
      </w:r>
    </w:p>
    <w:p w:rsidR="00851BE7" w:rsidRPr="00457891" w:rsidRDefault="00851BE7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2.8. Приобретая товар в Интернет-магазине, Покупатель соглашается с условиями установки и подключения, эксплуата</w:t>
      </w:r>
      <w:r w:rsidR="00213976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ции, транспортировки и хранения, размещенными на Сайте.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3. Предмет соглашения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Продавец, на основании Заказа Покупателя и предварительной оплаты в размере 100%, продает Товар в соответствии с ценами, опубликованными на Сайте, а Покупатель оплачивает и принимает Товар в соответствии с условиями Соглашения.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Продавец осуществляет Доставку Товаров Покупателю способом и в сроки, оговоренные сторонами в процессе продажи.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Порядок и оплата Доставки Заказа оговариваются в пункте 7 настоящего Соглашения.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Продавец оставляет за собой право отказать в продаже Товара Покупателю, нарушившему положения настоящего Соглашения.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Продавец оставляет за собой полное и безоговорочное право любым образом в одностороннем порядке модифицировать, то есть изменять, дополнять, удалять и другим образом корректировать любые пункты и части пунктов Соглашения без предварительного оповещения Покупателя. Но это не является основанием для отказа Продавца от обязательств по уже сделанным Покупателем Заказам.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4. Информация о Товаре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Фотообразцы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имитируют представленный на Сайте Товар. Реальный вид Товара может не совпадать с изображением, представленным на Сайте. Каждый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фотообразец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сопровождается текстовой информацией: артикулом, ценой и описанием Товара.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Интернет-магазин оставляет за собой право (однако не обязан) осуществлять предварительную проверку, просматривать, помечать, выбирать, изменять или убирать любое содержание Сайта.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При приобретении Покупателем технически сложных товаров, которые требуют специализированной установки, Продавец не несет ответственности за правильность их подключения и использования.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5. Заказ Товара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Заказ Товара может осуществляться:</w:t>
      </w:r>
    </w:p>
    <w:p w:rsidR="006B79AC" w:rsidRPr="00457891" w:rsidRDefault="006B79AC" w:rsidP="006B7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Интернет-магазине — через Сайт или по телефонам, указанным на Сайте;</w:t>
      </w:r>
    </w:p>
    <w:p w:rsidR="006B79AC" w:rsidRPr="00457891" w:rsidRDefault="001B25E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</w:t>
      </w:r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Если по итогам формирования Заказа обнаруживается, что у Продавца отсутствует необходимое количество заказанного Товара либо нет нужной модели, Продавец в течение 1 (одного) рабочего дня информирует об этом Покупателя. Покупатель вправе согласиться приобрести тот Товар, который есть в наличии, вместо заказанного до этого, либо аннулировать свой Заказ.</w:t>
      </w:r>
    </w:p>
    <w:p w:rsidR="006B79AC" w:rsidRPr="00457891" w:rsidRDefault="001B25E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</w:t>
      </w:r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Номер Заказа указывается в накладной, электронной форме Заказа на Сайте и иных формируемых Продавцом документах, подтверждающих факт Заказа и являющихся неотъемлемой частью настоящего Соглашения.</w:t>
      </w:r>
    </w:p>
    <w:p w:rsidR="006B79AC" w:rsidRPr="00457891" w:rsidRDefault="001B25E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5.4</w:t>
      </w:r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Покупатель имеет право изменить состав Заказа до момента завершения формирования путем уведомления об этом Продавца по телефонам, указанным на Сайте, или электронной почте </w:t>
      </w:r>
      <w:proofErr w:type="spellStart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shlangi</w:t>
      </w:r>
      <w:proofErr w:type="spellEnd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@</w:t>
      </w:r>
      <w:proofErr w:type="spellStart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shlangi</w:t>
      </w:r>
      <w:proofErr w:type="spellEnd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spellStart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rukava</w:t>
      </w:r>
      <w:proofErr w:type="spellEnd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Действительным подтверждением Заказа в таком случае будет являться последнее по дате подтверждение.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6. Оплата Товара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Товары и Услуги подлежат оплате по ценам, которые устанавливаются Продавцом.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Цены в Интернет-магазине включают в себя все налоги и указаны в рублях. Оплата также принимается в рублях. Стоимость Доставки не включена в указанные на Сайте цены, а обсуждается дополнительно при оформлении Заказа и вносится в документы, формируемые при заказе.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 Цена Товара в Интернет-магазине может быть изменена Продавцом в одностороннем порядке. При этом цена на уже заказанный Покупателем Товар изменению не подлежит.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 Товар подлежит оплате за наличный или безналичный расчет.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6.4.1. Оплата Товара за наличный расчет осуществляется:</w:t>
      </w:r>
    </w:p>
    <w:p w:rsidR="006B79AC" w:rsidRPr="00457891" w:rsidRDefault="006B79AC" w:rsidP="006B7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="002F7B71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пункте выдачи товара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момент передачи Товара Покупателю;</w:t>
      </w:r>
    </w:p>
    <w:p w:rsidR="006B79AC" w:rsidRPr="00457891" w:rsidRDefault="006B79AC" w:rsidP="006B7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путем передачи денежных средств курьеру Продавца.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6.4.2. Оплата Товара по безналичному расчету осуществляется:</w:t>
      </w:r>
    </w:p>
    <w:p w:rsidR="006B79AC" w:rsidRPr="00457891" w:rsidRDefault="006B79AC" w:rsidP="006B79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путем оплаты платежной картой в момент получения Товара Покупателем;</w:t>
      </w:r>
    </w:p>
    <w:p w:rsidR="006B79AC" w:rsidRPr="00457891" w:rsidRDefault="006B79AC" w:rsidP="006B79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путем перечисления безналичных денежных средств на расчетный счет Продавца (при условии указания номера Заказа);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7. Доставка Товара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7.1. Доставка Товара, заказанного в Интернет-магазине, осуществляется несколькими способами:</w:t>
      </w:r>
    </w:p>
    <w:p w:rsidR="006B79AC" w:rsidRPr="00457891" w:rsidRDefault="006B79AC" w:rsidP="006B79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самовывоз из пункта выдачи </w:t>
      </w:r>
      <w:r w:rsidR="00E95F64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г. Санкт-Петербург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— </w:t>
      </w:r>
      <w:r w:rsidR="00E95F64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соответствии с установленными Продавцом тарифами)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B79AC" w:rsidRPr="00457891" w:rsidRDefault="006B79AC" w:rsidP="006B79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курьер по городу (в соответствии с установленными Продавцом тарифами);</w:t>
      </w:r>
    </w:p>
    <w:p w:rsidR="006B79AC" w:rsidRPr="00457891" w:rsidRDefault="006B79AC" w:rsidP="006B79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транспортная компания в регионы (в соответствии с тарифами, установленными данной компанией).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7.2. Возможность другого варианта Доставки, не описанного в данном разделе, оговаривается отдельно с заинтересованным Покупателем.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7.3. Расходы по Доставке товара, если они предусмотрены, оплачиваются Покупателем. Исключение составляют акции Интернет-магазина, которые предполагают бесплатную доставку.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7.4. В случае, если Покупатель не получил Товар по своей вине (например, отсутствовал в согласованное время по месту получения Товара), Продавец вправе требовать оплаты услуг по Доставке в полном объеме, если способ Доставки предусматривает оплату. Повторный вызов представителей Продавца в целях Доставки также оплачивается Покупателем.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7.5. При Доставке Товара Покупателю служба доставки передает ему все </w:t>
      </w:r>
      <w:r w:rsidR="00CE5EC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необходимые </w:t>
      </w:r>
      <w:r w:rsidR="00670C3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документы -</w:t>
      </w:r>
      <w:r w:rsidR="00CE5EC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кассовый чек (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покупка была за наличный расчет), либо накладная (в случае безналичной оплаты)</w:t>
      </w:r>
      <w:r w:rsidR="00670C3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гарантийный талон (при наличии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7.6. При приеме Товара от представителей Продавца Покупателю необходимо проверить комплектацию и внешний вид Товара, распаковать, осмотреть и убедиться в том, что Товар не имеет внешних механических повреждений, соответствует заявленным потребительским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свойствам, внешнему виду и комплектации, в наличии кассового чеков, либо накладной и счет-фактуры, </w:t>
      </w:r>
      <w:r w:rsidR="00670C3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гарантийного талона (при наличии)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 получении Товара Покупателю необходимо изучить условия, указанные в товарном чеке (если покупка была за наличный расчет), где он ставит свою подпись о согласии с правилами возврата и обмена Товара.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7.7. Покупатель вправе принять или отказаться от Товара в момент его Доставки службой доставки согласно Раздела 8 настоящего Соглашения.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8. Возврат Товара и денежных средств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8.1. Возврат или обмен Товара производится в соответствии с положениями Гражданского кодекса РФ и Законом РФ «О защите прав потребителей» от 07.02.1992 г. № 2300-1.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8.2. Покупатель может верну</w:t>
      </w:r>
      <w:r w:rsidR="00870857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ть Товар надлежащего качества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течение 7 (семи) дней, не считая дня его покупки, в </w:t>
      </w:r>
      <w:r w:rsidR="00870857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 выдачи товара, в котором был получен Товар,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воспользовавшись услугами транспортных компаний, курьерскими службами. Оплата транспортных расходов осуществляется за счет Покупателя. Обмен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кассовый чек либо иной подтверждающий оплату указанного Товара документ. Отсутствие у Покупателя товарного или кассового чека либо иного подтверждающего оплату Товара документа не лишает его возможности ссылаться на свидетельские показания. Возврат Товара в сроки, предусмотренные данным пунктом, возможен, если Покупателем выступает физическое лицо.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8.3. Товар ненадлежащего качества может быть заменен на аналогичный Товар надлежащего качества либо возвращен Продавцу. В данном случае расходы по Доставке Товара оплачивает Продавец. Обмен Товара производится путем возврата Товара ненадлежащего качества и продажи нового Товара. Продавец оставляет за собой право принять Товар ненадлежащего качества у Покупателя и в случае необходимости провести проверку качества Товара. Если в результате экспертизы Товара установлено, что его недостатки возникли вследствие обстоятельств, за которые не отвечает Продавец,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8.4. При обнаружении в Товаре какого-либо недостатка Продавец вправе потребовать у Покупателя предоставить фото:</w:t>
      </w:r>
    </w:p>
    <w:p w:rsidR="006B79AC" w:rsidRPr="00457891" w:rsidRDefault="006B79AC" w:rsidP="006B79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Товара;</w:t>
      </w:r>
    </w:p>
    <w:p w:rsidR="006B79AC" w:rsidRPr="00457891" w:rsidRDefault="006B79AC" w:rsidP="006B79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заявленного дефекта;</w:t>
      </w:r>
    </w:p>
    <w:p w:rsidR="006B79AC" w:rsidRPr="00457891" w:rsidRDefault="006B79AC" w:rsidP="006B79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упаковки;</w:t>
      </w:r>
    </w:p>
    <w:p w:rsidR="006B79AC" w:rsidRPr="00457891" w:rsidRDefault="006B79AC" w:rsidP="006B79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шильдика</w:t>
      </w:r>
      <w:proofErr w:type="spellEnd"/>
      <w:r w:rsidR="00870857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/этикетки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производителя.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8.5. Если у Покупателя возникли сложности с приобретенным у Продавца Товаром, он может обратиться в отдел по работе с клиентами Интернет-магазина по указанным адресам электронной почты и телефонам. Туда же предоставляются фотоматериалы с обнаруженными недостатками.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8.6. При приеме Товара от Покупателя курьер службы доставки обязан выдать акт приема Товара по форме Продавца.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8.7. Возврат денежных средств Покупателю производится после осмотра и приемки Товара сервисным центром Продавца либо Розничным магазином, при условии заполнения Покупателем соответствующего заявления.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8.8. Возврат денежных средств Покупателю производится в соответствии с действующим законодательством РФ, но в любом случае не позднее 30 календарных дней со дня получения соответствующего заявления Покупателя в письменном виде или по электронной почте.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8.9. Покупатель несет ответственность за достоверность указанных им в заявлении реквизитов для возврата денежных средств.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8.</w:t>
      </w:r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Продавец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принимает претензии по Товару, если при приемке Покупатель производил вскрытие упаковки и осмотр Товара с подписанием соответствующего товарного чека в случаях:</w:t>
      </w:r>
    </w:p>
    <w:p w:rsidR="006B79AC" w:rsidRPr="00457891" w:rsidRDefault="006B79AC" w:rsidP="006B79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</w:t>
      </w:r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вия Товара в упаковке, при его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возврате Покупателем;</w:t>
      </w:r>
    </w:p>
    <w:p w:rsidR="006B79AC" w:rsidRPr="00457891" w:rsidRDefault="006B79AC" w:rsidP="006B79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наличия внешних механических повреждений;</w:t>
      </w:r>
    </w:p>
    <w:p w:rsidR="006B79AC" w:rsidRPr="00457891" w:rsidRDefault="006B79AC" w:rsidP="006B79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некомплекта;</w:t>
      </w:r>
    </w:p>
    <w:p w:rsidR="006B79AC" w:rsidRPr="00457891" w:rsidRDefault="00670C3C" w:rsidP="006B79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гарантийного талон (если он был выдан с Товаром)</w:t>
      </w:r>
    </w:p>
    <w:p w:rsidR="006B79AC" w:rsidRPr="00457891" w:rsidRDefault="006B79AC" w:rsidP="006B79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товар поврежден по вине Покупателя или в качестве возврата передан Товар не тот, который был приобретен в Интернет-магазине.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="001B25E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Продавец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вправе устанавливать иные условия возврата и обмена Товара, не нарушающие права Покупателя в соответствии с настоящим Соглашением и Законом РФ «О защите прав потребителей» от 07.02.1992 г. № 2300-1.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9. Гарантия на Товар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9.1. Продавец несет ответственность за недостатки, обнаруженные в Товаре в течение гарантийного срока.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9.2. Гарантийный срок устанавливается в договоре купли-продажи или гарантийном талоне. Условия гарантии и гарантийного обслуживания определяются изготовителем или Продавцом.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9.3. Продавец отвечает за недостатки Товара, на который не установлен гарантийный срок, если Покупатель докажет, что они возникли до передачи Товара Покупателю или по причинам, возникшим до этого момента.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9.4. Требования, заявленные Покупателем по истечении гарантийных сроков, рассматриваются Продавцом в порядке, установленном законодательством.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9.5. В гарантийном обслуживании может быть отказано если: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Повреждены какие-либо защитные знаки (отметки, пломбы) завода/фирмы – изготовителя.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Присвоенные заводом/фирмой изготовителем серийные номера или маркировка изделия не соответствуют сведениям, указанным в гарантийном талоне.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Продукция подвергалась ремонту лицами или организациями, не имеющими </w:t>
      </w:r>
      <w:proofErr w:type="gram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это прав</w:t>
      </w:r>
      <w:proofErr w:type="gram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соответствующих лицензий, а так же соответствующих норм по технике безопасности.</w:t>
      </w:r>
    </w:p>
    <w:p w:rsidR="006B79AC" w:rsidRPr="00457891" w:rsidRDefault="006B79AC" w:rsidP="00851B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Дефекты вызваны из-за применения товара с целью, не соответствующей установленной сфере применения данного товара, указанной в технической инструкции или в </w:t>
      </w:r>
      <w:r w:rsidR="00851BE7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условиях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эксплуатации.</w:t>
      </w:r>
      <w:r w:rsidR="00851BE7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Повреждение изделия произошло с нарушением правил и условий установки и подключения, эксплуатации, транспортировки и хранения.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Повреждение продукции произошло вследствие природных стихий. К коим относятся: наводнения, пожары, землетрясения и прочих ситуаций, включая бытовые факторы, которые не могут зависеть от Продавца.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Продукция при визуальном осмотре имеет электрические и/или механические повреждения.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Повреждение продукции возникло из-за попадания внутрь изделия посторонних предметов, жидкостей, насекомых или животных, различных сторонних веществ.</w:t>
      </w:r>
    </w:p>
    <w:p w:rsidR="006B79AC" w:rsidRPr="00457891" w:rsidRDefault="006B79AC" w:rsidP="006B7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Дефекты или повреждения вызваны тем, что использовались расходные материалы, которые не могут соответствовать требованиям эксплуатации. Также, если повреждения вызваны использованием запчастей и/или расходных материалов, не являющимися оригинальными или официальной заменой оригинальным.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10. Авторское право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10.1. Вся информация, содержащаяся на страницах Сайта, включая изображения, характеристики товаров, текстовые описания, дизайн, логотип, товарный знак — являются собственностью Продавца. Категорически запрещено копирование, скачивание и любое другое использование </w:t>
      </w: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контента Интернет-магазина в коммерческих целях без предварительного письменного согласия Продавца.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10.2. Пользователь обязуется не отправлять на адреса электронной почты, указанные на Сайте, несанкционированные сообщения рекламного характера (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junk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spam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11. Конфиденциальность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11.1. Продавец гарантирует сохранение конфиденциальности в отношении данных о Покупателе.</w:t>
      </w:r>
    </w:p>
    <w:p w:rsidR="006B79AC" w:rsidRPr="00457891" w:rsidRDefault="00870857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11.2</w:t>
      </w:r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случае нарушения Покупателем условий настоящего Соглашения Продавец вправе приостановить сотрудничество и/или пользование Сайтом данному Покупателю до момента устранения Пользователем допущенных нарушений и возмещения (компенсации) причиненных Продавцу таким нарушением убытков в полном объеме.</w:t>
      </w:r>
    </w:p>
    <w:p w:rsidR="006B79AC" w:rsidRPr="00457891" w:rsidRDefault="00870857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11.3</w:t>
      </w:r>
      <w:r w:rsidR="006B79AC"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Продавец имеет право временно приостановить работу Сайта по техническим, технологическим или иным причинам – на время устранения таких причин с предварительным уведомлением Покупателей или без такого уведомления.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12. Ответственность сторон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12.1. Продавец не несет ответственности: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12.1.1. За достоверность данных, указанных Покупателем при Заказе Товара, а также за продажу и Доставку Товара вследствие указания Покупателем недостоверных сведений о себе.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12.1.2. За действия смежных служб и сервисов, используемых для предоставления услуг Покупателю, но не принадлежащих Продавцу: банков, почтовых служб,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интернет-провайдеров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емейл</w:t>
      </w:r>
      <w:proofErr w:type="spellEnd"/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-сервисов, платежных систем и т.д.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12.1.3. За любые расходы Покупателя, прямой либо косвенный ущерб, который может быть нанесен Покупателю в результате использования или невозможности пользования услугами Интернет-магазина и понесенный в результате ошибок, пропусков, перерывов в работе, удаления файлов, изменения функций, задержек в работе при передаче данных и т.п., случившихся не по вине Интернет-магазина.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12.2. Заказ может быть аннулирован Продавцом, если Заказ не вручен Клиенту не по вине Продавца в течение 3 (трех) дней со дня формирования Заказа. В указанном случае по истечении предусмотренного настоящим пунктом срока Продавец вправе отказаться от исполнения обязательств по настоящему Соглашению без уведомления Покупателя.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12.3. Использование Сайта допускается только совершеннолетними лицами. Покупатель несет ответственность за любое (даже без его разрешения) использование несовершеннолетним, не достигшим 18 лет, учетной записи в Интернет-магазине, а также за все действия, совершенные несовершеннолетним на Сайте.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12.4. За нарушение условий настоящего Соглашения Покупатель и Продавец несут ответственность в соответствии с законодательством РФ.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13. Урегулирование споров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13.1. В случае возникновения любых споров или разногласий, связанных с исполнением Соглашения, Покупатель и Продавец приложат все усилия для их разрешения путем проведения переговоров, рассмотрения жалоб, претензий или иных обращений Покупателя. Если споры не будут разрешены путем переговоров, то они подлежат разрешению в порядке, установленном законодательством РФ.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13.2. По всем остальным вопросам, не предусмотренным в настоящем Соглашении, Покупатель и Продавец руководствуются действующим законодательством РФ.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14. Особые условия, форс-мажор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14.1. Покупатель и Продавец освобождаются от ответственности за частичное или полное неисполнение обязательств по данному Соглашению, если это явилось следствием событий чрезвычайного характера (форс-мажор), которые произошли после заключения Соглашения. К таким происшествиям относятся обстоятельства непреодолимой силы, которые ни одна из сторон не могла предвидеть или предотвратить разумными мерами: наводнения, пожары, землетрясения, падение метеорита, взрывы, штормы, эпидемии и иные явления природы, а также военные действия, террористические акты, акции гражданского неповиновения и т.п.</w:t>
      </w:r>
    </w:p>
    <w:p w:rsidR="006B79AC" w:rsidRPr="00457891" w:rsidRDefault="006B79AC" w:rsidP="006B79A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</w:pPr>
      <w:r w:rsidRPr="00457891">
        <w:rPr>
          <w:rFonts w:ascii="Arial" w:eastAsia="Times New Roman" w:hAnsi="Arial" w:cs="Arial"/>
          <w:b/>
          <w:bCs/>
          <w:color w:val="D60000"/>
          <w:sz w:val="30"/>
          <w:szCs w:val="30"/>
          <w:lang w:eastAsia="ru-RU"/>
        </w:rPr>
        <w:t>15. Срок действия</w:t>
      </w:r>
    </w:p>
    <w:p w:rsidR="006B79AC" w:rsidRPr="00457891" w:rsidRDefault="006B79AC" w:rsidP="006B79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15.1. Настоящее Соглашение вступает в силу с момента обращения к Продавцу для приобретения Товара.</w:t>
      </w:r>
    </w:p>
    <w:p w:rsidR="002766DE" w:rsidRPr="00C2039F" w:rsidRDefault="006B79AC" w:rsidP="00C203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78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15.2. Моментом обращения считается момент, когда Покупатель фактически начал осуществлять действия, направленные на приобретение Товара у Продавца.</w:t>
      </w:r>
      <w:bookmarkStart w:id="0" w:name="_GoBack"/>
      <w:bookmarkEnd w:id="0"/>
    </w:p>
    <w:sectPr w:rsidR="002766DE" w:rsidRPr="00C2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0A86"/>
    <w:multiLevelType w:val="multilevel"/>
    <w:tmpl w:val="BFF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97593"/>
    <w:multiLevelType w:val="multilevel"/>
    <w:tmpl w:val="C78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83CB9"/>
    <w:multiLevelType w:val="multilevel"/>
    <w:tmpl w:val="87E8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D679F"/>
    <w:multiLevelType w:val="multilevel"/>
    <w:tmpl w:val="32A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75697"/>
    <w:multiLevelType w:val="multilevel"/>
    <w:tmpl w:val="71A0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33CD1"/>
    <w:multiLevelType w:val="multilevel"/>
    <w:tmpl w:val="AA3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30F13"/>
    <w:multiLevelType w:val="multilevel"/>
    <w:tmpl w:val="EC3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D72"/>
    <w:multiLevelType w:val="multilevel"/>
    <w:tmpl w:val="AFB4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C"/>
    <w:rsid w:val="00073511"/>
    <w:rsid w:val="001B25EC"/>
    <w:rsid w:val="00213976"/>
    <w:rsid w:val="002766DE"/>
    <w:rsid w:val="002F7B71"/>
    <w:rsid w:val="00414BB5"/>
    <w:rsid w:val="00457891"/>
    <w:rsid w:val="00670C3C"/>
    <w:rsid w:val="006B79AC"/>
    <w:rsid w:val="00851BE7"/>
    <w:rsid w:val="00870857"/>
    <w:rsid w:val="009A464B"/>
    <w:rsid w:val="00C2039F"/>
    <w:rsid w:val="00C75532"/>
    <w:rsid w:val="00CE5ECC"/>
    <w:rsid w:val="00E95F64"/>
    <w:rsid w:val="00F35EEE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C9A4"/>
  <w15:chartTrackingRefBased/>
  <w15:docId w15:val="{DF1D2616-FABB-4E6C-A33E-5EE5C40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7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7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9AC"/>
  </w:style>
  <w:style w:type="character" w:customStyle="1" w:styleId="10">
    <w:name w:val="Заголовок 1 Знак"/>
    <w:basedOn w:val="a0"/>
    <w:link w:val="1"/>
    <w:uiPriority w:val="9"/>
    <w:rsid w:val="002F7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27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2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7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Станчовски</dc:creator>
  <cp:keywords/>
  <dc:description/>
  <cp:lastModifiedBy>Александр Станчовски</cp:lastModifiedBy>
  <cp:revision>4</cp:revision>
  <dcterms:created xsi:type="dcterms:W3CDTF">2016-11-15T20:38:00Z</dcterms:created>
  <dcterms:modified xsi:type="dcterms:W3CDTF">2016-11-15T20:39:00Z</dcterms:modified>
</cp:coreProperties>
</file>